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4879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013"/>
      </w:tblGrid>
      <w:tr w:rsidR="002D5561" w:rsidTr="00833F78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1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833F78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01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833F78">
        <w:trPr>
          <w:trHeight w:val="359"/>
        </w:trPr>
        <w:tc>
          <w:tcPr>
            <w:tcW w:w="14879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833F78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833F7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013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833F7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013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7422FD" w:rsidRDefault="007422F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833F7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013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F0736B">
        <w:trPr>
          <w:trHeight w:val="471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5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013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8744A" w:rsidRP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44A">
              <w:rPr>
                <w:rFonts w:ascii="Times New Roman" w:eastAsia="Calibri" w:hAnsi="Times New Roman" w:cs="Times New Roman"/>
                <w:b/>
              </w:rPr>
              <w:t>2976,6</w:t>
            </w:r>
          </w:p>
        </w:tc>
        <w:tc>
          <w:tcPr>
            <w:tcW w:w="1275" w:type="dxa"/>
          </w:tcPr>
          <w:p w:rsidR="0008744A" w:rsidRP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44A">
              <w:rPr>
                <w:rFonts w:ascii="Times New Roman" w:eastAsia="Calibri" w:hAnsi="Times New Roman" w:cs="Times New Roman"/>
                <w:b/>
              </w:rPr>
              <w:t>2976,6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833F78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013" w:type="dxa"/>
          </w:tcPr>
          <w:p w:rsidR="00AB22D7" w:rsidRDefault="00E62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833F78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833F78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 w:rsidR="006A6A08">
              <w:rPr>
                <w:rFonts w:ascii="Times New Roman" w:eastAsia="Calibri" w:hAnsi="Times New Roman" w:cs="Times New Roman"/>
                <w:lang w:eastAsia="zh-CN"/>
              </w:rPr>
              <w:t>низациях (проведение капитального ремонта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Pr="00C6695F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104185,5</w:t>
            </w:r>
          </w:p>
        </w:tc>
        <w:tc>
          <w:tcPr>
            <w:tcW w:w="1275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12502,3</w:t>
            </w:r>
          </w:p>
        </w:tc>
        <w:tc>
          <w:tcPr>
            <w:tcW w:w="1277" w:type="dxa"/>
          </w:tcPr>
          <w:p w:rsidR="00AB22D7" w:rsidRPr="00C6695F" w:rsidRDefault="00635D5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91683,2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Pr="00C6695F" w:rsidRDefault="00C6695F" w:rsidP="00C669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013" w:type="dxa"/>
          </w:tcPr>
          <w:p w:rsidR="00AB22D7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AB22D7" w:rsidTr="00833F78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BF2B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B22D7" w:rsidRPr="0091736A" w:rsidRDefault="00BF2B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Pr="0091736A" w:rsidRDefault="00BF2B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B22D7" w:rsidRPr="0091736A" w:rsidRDefault="00BF2B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833F78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BF2B8B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1736A" w:rsidRPr="0091736A" w:rsidRDefault="00BF2B8B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1736A" w:rsidRPr="0091736A" w:rsidRDefault="00BF2B8B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1736A" w:rsidRPr="0091736A" w:rsidRDefault="00BF2B8B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9173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418" w:type="dxa"/>
          </w:tcPr>
          <w:p w:rsidR="007422FD" w:rsidRDefault="009F661C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9F661C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9F661C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Pr="0091736A" w:rsidRDefault="009F661C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422FD" w:rsidRDefault="007422FD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7422FD" w:rsidRDefault="007422FD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833F78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BF2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104185,5</w:t>
            </w:r>
          </w:p>
        </w:tc>
        <w:tc>
          <w:tcPr>
            <w:tcW w:w="1275" w:type="dxa"/>
          </w:tcPr>
          <w:p w:rsidR="00AB22D7" w:rsidRDefault="00BF2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12502,3</w:t>
            </w:r>
          </w:p>
        </w:tc>
        <w:tc>
          <w:tcPr>
            <w:tcW w:w="1277" w:type="dxa"/>
          </w:tcPr>
          <w:p w:rsidR="00AB22D7" w:rsidRDefault="00BF2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91683,2</w:t>
            </w:r>
          </w:p>
        </w:tc>
        <w:tc>
          <w:tcPr>
            <w:tcW w:w="1133" w:type="dxa"/>
          </w:tcPr>
          <w:p w:rsidR="00AB22D7" w:rsidRDefault="00BF2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833F78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2C67A3" w:rsidP="002C6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013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833F78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1E5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833F78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8785E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48785E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48785E" w:rsidRDefault="001E5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418" w:type="dxa"/>
          </w:tcPr>
          <w:p w:rsidR="007422FD" w:rsidRPr="00DC7C7E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7422FD" w:rsidRDefault="001E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7422FD" w:rsidRDefault="001E5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833F78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4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Капитальный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и текущий 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ремонт  зданий муниципальных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дошкольных и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Pr="005316EC" w:rsidRDefault="00F276D8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8625,8</w:t>
            </w:r>
          </w:p>
        </w:tc>
        <w:tc>
          <w:tcPr>
            <w:tcW w:w="1275" w:type="dxa"/>
          </w:tcPr>
          <w:p w:rsidR="005316EC" w:rsidRPr="005316EC" w:rsidRDefault="00F276D8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8625,8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013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МБОУ СОШ 3,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МАОУ СОШ № 6, МБДОУ № 4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МКУ «Служба единого заказчика муниципального образования Ленинградский муниципальный округ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F276D8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8625,8</w:t>
            </w:r>
          </w:p>
        </w:tc>
        <w:tc>
          <w:tcPr>
            <w:tcW w:w="1275" w:type="dxa"/>
          </w:tcPr>
          <w:p w:rsidR="005316EC" w:rsidRDefault="00F276D8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8625,8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978,1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978,1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978,1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978,1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4775,2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A14AD4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A14AD4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A14AD4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A14AD4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4775,2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833F78">
        <w:trPr>
          <w:trHeight w:val="192"/>
        </w:trPr>
        <w:tc>
          <w:tcPr>
            <w:tcW w:w="675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694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5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7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 w:val="restart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(24), Общеобразо</w:t>
            </w:r>
            <w:r>
              <w:rPr>
                <w:rFonts w:ascii="Times New Roman" w:eastAsia="Calibri" w:hAnsi="Times New Roman" w:cs="Times New Roman"/>
              </w:rPr>
              <w:lastRenderedPageBreak/>
              <w:t>вательные организации (21), Организации дополнительного образования (3)</w:t>
            </w:r>
          </w:p>
        </w:tc>
      </w:tr>
      <w:tr w:rsidR="00D570F7" w:rsidTr="00833F78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D570F7" w:rsidRPr="00A14AD4" w:rsidRDefault="0008744A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D570F7" w:rsidRPr="00A14AD4" w:rsidRDefault="0008744A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833F78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7422FD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7422FD" w:rsidRDefault="007422FD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7422FD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7422FD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7422FD" w:rsidRDefault="007422FD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833F78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D570F7" w:rsidRDefault="0008744A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5" w:type="dxa"/>
          </w:tcPr>
          <w:p w:rsidR="00D570F7" w:rsidRDefault="0008744A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7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D570F7" w:rsidRDefault="001E5053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14879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08744A" w:rsidTr="00833F78">
        <w:trPr>
          <w:trHeight w:val="1761"/>
        </w:trPr>
        <w:tc>
          <w:tcPr>
            <w:tcW w:w="675" w:type="dxa"/>
            <w:vMerge w:val="restart"/>
          </w:tcPr>
          <w:p w:rsidR="0008744A" w:rsidRDefault="0008744A" w:rsidP="0008744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414325,2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414325,2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013" w:type="dxa"/>
            <w:vMerge w:val="restart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08744A" w:rsidTr="00833F78">
        <w:trPr>
          <w:trHeight w:val="423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441235,0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441235,0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423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484540,5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484540,5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423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511428,5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511428,5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1851529,2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1851529,2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042"/>
        </w:trPr>
        <w:tc>
          <w:tcPr>
            <w:tcW w:w="675" w:type="dxa"/>
            <w:vMerge w:val="restart"/>
          </w:tcPr>
          <w:p w:rsidR="0008744A" w:rsidRDefault="0008744A" w:rsidP="0008744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A28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</w:t>
            </w:r>
            <w:r w:rsidRPr="00616A2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сидий на обеспечение муниципального задания </w:t>
            </w:r>
            <w:r w:rsidRPr="00616A28"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163112,6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163112,6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013" w:type="dxa"/>
            <w:vMerge w:val="restart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176906,9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176906,9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183983,0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183983,0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183983,0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183983,0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707985,5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707985,5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3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327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977A79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7422FD" w:rsidRDefault="00977A79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1A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59,2</w:t>
            </w:r>
          </w:p>
        </w:tc>
        <w:tc>
          <w:tcPr>
            <w:tcW w:w="1275" w:type="dxa"/>
          </w:tcPr>
          <w:p w:rsidR="005316EC" w:rsidRDefault="00081A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861"/>
        </w:trPr>
        <w:tc>
          <w:tcPr>
            <w:tcW w:w="675" w:type="dxa"/>
            <w:vMerge w:val="restart"/>
          </w:tcPr>
          <w:p w:rsidR="0008744A" w:rsidRDefault="0008744A" w:rsidP="0008744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686904,1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686904,1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013" w:type="dxa"/>
            <w:vMerge w:val="restart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08744A" w:rsidTr="00833F78">
        <w:trPr>
          <w:trHeight w:val="937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706775,0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706775,0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937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758094,0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758094,0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937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799150,3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799150,3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2950923,4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2950923,4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042"/>
        </w:trPr>
        <w:tc>
          <w:tcPr>
            <w:tcW w:w="675" w:type="dxa"/>
            <w:vMerge w:val="restart"/>
          </w:tcPr>
          <w:p w:rsidR="0008744A" w:rsidRDefault="0008744A" w:rsidP="0008744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147212,8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147212,8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013" w:type="dxa"/>
            <w:vMerge w:val="restart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138764,4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138764,4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141408,8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141408,8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141408,8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141408,8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568794,8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568794,8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Pr="00C01B9C" w:rsidRDefault="00D738B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1B9C"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7422FD" w:rsidRPr="00C01B9C" w:rsidRDefault="00D738B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1B9C"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1A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315,60</w:t>
            </w:r>
          </w:p>
        </w:tc>
        <w:tc>
          <w:tcPr>
            <w:tcW w:w="1275" w:type="dxa"/>
          </w:tcPr>
          <w:p w:rsidR="005316EC" w:rsidRDefault="00081A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315,60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042"/>
        </w:trPr>
        <w:tc>
          <w:tcPr>
            <w:tcW w:w="675" w:type="dxa"/>
            <w:vMerge w:val="restart"/>
          </w:tcPr>
          <w:p w:rsidR="0008744A" w:rsidRDefault="0008744A" w:rsidP="0008744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694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8744A" w:rsidRPr="00081A7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28923,2</w:t>
            </w:r>
          </w:p>
        </w:tc>
        <w:tc>
          <w:tcPr>
            <w:tcW w:w="1275" w:type="dxa"/>
          </w:tcPr>
          <w:p w:rsidR="0008744A" w:rsidRPr="00081A7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28923,2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013" w:type="dxa"/>
            <w:vMerge w:val="restart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29264,2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29264,2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31896,1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31896,1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29264,2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29264,2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119347,7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119347,7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042"/>
        </w:trPr>
        <w:tc>
          <w:tcPr>
            <w:tcW w:w="675" w:type="dxa"/>
            <w:vMerge w:val="restart"/>
          </w:tcPr>
          <w:p w:rsidR="0008744A" w:rsidRDefault="0008744A" w:rsidP="0008744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4870,8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4870,8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013" w:type="dxa"/>
            <w:vMerge w:val="restart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6175,9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6175,9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6175,9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6175,9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6175,9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6175,9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744A" w:rsidTr="00833F78">
        <w:trPr>
          <w:trHeight w:val="192"/>
        </w:trPr>
        <w:tc>
          <w:tcPr>
            <w:tcW w:w="675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23398,5</w:t>
            </w:r>
          </w:p>
        </w:tc>
        <w:tc>
          <w:tcPr>
            <w:tcW w:w="1275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23398,5</w:t>
            </w:r>
          </w:p>
        </w:tc>
        <w:tc>
          <w:tcPr>
            <w:tcW w:w="1133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8744A" w:rsidRDefault="0008744A" w:rsidP="00087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8744A" w:rsidRDefault="0008744A" w:rsidP="000874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4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базы, (приобретение материалов)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МБОУ СОШ № 17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422FD" w:rsidRDefault="001E5053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 w:val="restart"/>
          </w:tcPr>
          <w:p w:rsidR="005316EC" w:rsidRDefault="00533B86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Pr="00CA651C" w:rsidRDefault="00C3260F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Pr="00CA651C" w:rsidRDefault="00C3260F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Pr="00CA651C" w:rsidRDefault="00C3260F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422FD" w:rsidRPr="00CA651C" w:rsidRDefault="00C3260F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422FD" w:rsidRPr="00CA651C" w:rsidRDefault="00C3260F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14879" w:type="dxa"/>
            <w:gridSpan w:val="11"/>
          </w:tcPr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08744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08744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430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08744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08744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82,5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08744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08744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08744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08744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08744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C42F1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C42F1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C42F1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C42F1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C42F1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C42F1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42F1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C42F1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204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833F78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565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74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«Президентские состязания»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833F78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419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5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7422FD" w:rsidRDefault="00F65C3F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1069,1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1069,1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671,1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проводимых мероприятий, увеличение охвата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участников из числа обучающихся и воспитанников образовательных организаций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422FD" w:rsidRDefault="00DE7BC1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746,1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486,3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позитивного отношения к учебной деятельности, общественно-полезным делам, положительной мотивации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образовательной деятельности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2FD" w:rsidTr="00833F78">
        <w:trPr>
          <w:trHeight w:val="192"/>
        </w:trPr>
        <w:tc>
          <w:tcPr>
            <w:tcW w:w="675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422FD" w:rsidRDefault="00F65C3F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7422FD" w:rsidRDefault="00F65C3F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422FD" w:rsidRDefault="007422FD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422FD" w:rsidRDefault="007422FD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3231,3</w:t>
            </w:r>
          </w:p>
        </w:tc>
        <w:tc>
          <w:tcPr>
            <w:tcW w:w="1275" w:type="dxa"/>
          </w:tcPr>
          <w:p w:rsidR="005316EC" w:rsidRDefault="00DE7BC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3231,3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3C7D" w:rsidTr="00833F78">
        <w:trPr>
          <w:trHeight w:val="192"/>
        </w:trPr>
        <w:tc>
          <w:tcPr>
            <w:tcW w:w="675" w:type="dxa"/>
            <w:vMerge w:val="restart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3.5.</w:t>
            </w:r>
          </w:p>
        </w:tc>
        <w:tc>
          <w:tcPr>
            <w:tcW w:w="2694" w:type="dxa"/>
            <w:vMerge w:val="restart"/>
          </w:tcPr>
          <w:p w:rsidR="007E3C7D" w:rsidRPr="007E3C7D" w:rsidRDefault="007E3C7D" w:rsidP="007E3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3C7D">
              <w:rPr>
                <w:rFonts w:ascii="Times New Roman" w:hAnsi="Times New Roman" w:cs="Times New Roman"/>
                <w:color w:val="000000"/>
              </w:rPr>
              <w:t>Предоставление муниципальных мер социальной поддержки педагогическим работникам по оплате найма жилья</w:t>
            </w:r>
          </w:p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3C7D" w:rsidTr="00833F78">
        <w:trPr>
          <w:trHeight w:val="192"/>
        </w:trPr>
        <w:tc>
          <w:tcPr>
            <w:tcW w:w="675" w:type="dxa"/>
            <w:vMerge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7E3C7D" w:rsidRP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3C7D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7E3C7D" w:rsidRP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3C7D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3C7D" w:rsidTr="00833F78">
        <w:trPr>
          <w:trHeight w:val="192"/>
        </w:trPr>
        <w:tc>
          <w:tcPr>
            <w:tcW w:w="675" w:type="dxa"/>
            <w:vMerge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7E3C7D" w:rsidRPr="00A07EF0" w:rsidRDefault="00A07EF0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7EF0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7E3C7D" w:rsidRPr="00A07EF0" w:rsidRDefault="00A07EF0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7EF0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3C7D" w:rsidTr="00833F78">
        <w:trPr>
          <w:trHeight w:val="192"/>
        </w:trPr>
        <w:tc>
          <w:tcPr>
            <w:tcW w:w="675" w:type="dxa"/>
            <w:vMerge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E3C7D" w:rsidRPr="00A07EF0" w:rsidRDefault="00A07EF0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7EF0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7E3C7D" w:rsidRPr="00A07EF0" w:rsidRDefault="00A07EF0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7EF0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3C7D" w:rsidTr="00833F78">
        <w:trPr>
          <w:trHeight w:val="192"/>
        </w:trPr>
        <w:tc>
          <w:tcPr>
            <w:tcW w:w="675" w:type="dxa"/>
            <w:vMerge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7E3C7D" w:rsidRDefault="00A07EF0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1800,0</w:t>
            </w:r>
          </w:p>
        </w:tc>
        <w:tc>
          <w:tcPr>
            <w:tcW w:w="1275" w:type="dxa"/>
          </w:tcPr>
          <w:p w:rsidR="007E3C7D" w:rsidRDefault="00A07EF0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1800,0</w:t>
            </w:r>
          </w:p>
        </w:tc>
        <w:tc>
          <w:tcPr>
            <w:tcW w:w="1277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7E3C7D" w:rsidRDefault="007E3C7D" w:rsidP="007E3C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7E3C7D" w:rsidRDefault="007E3C7D" w:rsidP="007E3C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14879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147C8A" w:rsidTr="00833F78">
        <w:trPr>
          <w:trHeight w:val="1042"/>
        </w:trPr>
        <w:tc>
          <w:tcPr>
            <w:tcW w:w="675" w:type="dxa"/>
            <w:vMerge w:val="restart"/>
          </w:tcPr>
          <w:p w:rsidR="00147C8A" w:rsidRDefault="00147C8A" w:rsidP="00147C8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11558,8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11558,8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013" w:type="dxa"/>
            <w:vMerge w:val="restart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147C8A" w:rsidTr="00833F78">
        <w:trPr>
          <w:trHeight w:val="192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16389,6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16389,6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192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16965,2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16965,2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192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17830,6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17830,6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192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62744,2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62744,2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848,8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848,8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848,8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848,8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848,8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848,8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81A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3130,7</w:t>
            </w:r>
          </w:p>
        </w:tc>
        <w:tc>
          <w:tcPr>
            <w:tcW w:w="1275" w:type="dxa"/>
          </w:tcPr>
          <w:p w:rsidR="005316EC" w:rsidRDefault="00081A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3130,7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1042"/>
        </w:trPr>
        <w:tc>
          <w:tcPr>
            <w:tcW w:w="675" w:type="dxa"/>
            <w:vMerge w:val="restart"/>
          </w:tcPr>
          <w:p w:rsidR="00147C8A" w:rsidRDefault="00147C8A" w:rsidP="00147C8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013" w:type="dxa"/>
            <w:vMerge w:val="restart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147C8A" w:rsidTr="00833F78">
        <w:trPr>
          <w:trHeight w:val="192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3149,6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3149,6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264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3149,6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3149,6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264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3149,6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3149,6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192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12858,9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12858,9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719"/>
        </w:trPr>
        <w:tc>
          <w:tcPr>
            <w:tcW w:w="675" w:type="dxa"/>
            <w:vMerge w:val="restart"/>
          </w:tcPr>
          <w:p w:rsidR="00147C8A" w:rsidRDefault="00147C8A" w:rsidP="00147C8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бесплатным горячим питанием обучающихся по образовательным программам начального общего образования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013" w:type="dxa"/>
            <w:vMerge w:val="restart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147C8A" w:rsidTr="00833F78">
        <w:trPr>
          <w:trHeight w:val="698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15142,5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15142,5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698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15142,5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15142,5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698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15142,54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15142,54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C8A" w:rsidTr="00833F78">
        <w:trPr>
          <w:trHeight w:val="559"/>
        </w:trPr>
        <w:tc>
          <w:tcPr>
            <w:tcW w:w="675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58436,99</w:t>
            </w:r>
          </w:p>
        </w:tc>
        <w:tc>
          <w:tcPr>
            <w:tcW w:w="1275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58436,99</w:t>
            </w:r>
          </w:p>
        </w:tc>
        <w:tc>
          <w:tcPr>
            <w:tcW w:w="1277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147C8A" w:rsidRDefault="00147C8A" w:rsidP="00147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147C8A" w:rsidRDefault="00147C8A" w:rsidP="00147C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7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31243,0</w:t>
            </w:r>
          </w:p>
        </w:tc>
        <w:tc>
          <w:tcPr>
            <w:tcW w:w="1275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1249,8</w:t>
            </w:r>
          </w:p>
        </w:tc>
        <w:tc>
          <w:tcPr>
            <w:tcW w:w="1277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6598,6</w:t>
            </w:r>
          </w:p>
        </w:tc>
        <w:tc>
          <w:tcPr>
            <w:tcW w:w="1133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23394,6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 в муниципальных образовательных организациях - 95%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31540,7</w:t>
            </w:r>
          </w:p>
        </w:tc>
        <w:tc>
          <w:tcPr>
            <w:tcW w:w="1275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1261,7</w:t>
            </w:r>
          </w:p>
        </w:tc>
        <w:tc>
          <w:tcPr>
            <w:tcW w:w="1277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6661,4</w:t>
            </w:r>
          </w:p>
        </w:tc>
        <w:tc>
          <w:tcPr>
            <w:tcW w:w="1133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23617,6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30801,1</w:t>
            </w:r>
          </w:p>
        </w:tc>
        <w:tc>
          <w:tcPr>
            <w:tcW w:w="1275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1232,1</w:t>
            </w:r>
          </w:p>
        </w:tc>
        <w:tc>
          <w:tcPr>
            <w:tcW w:w="1277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6506,2</w:t>
            </w:r>
          </w:p>
        </w:tc>
        <w:tc>
          <w:tcPr>
            <w:tcW w:w="1133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23063,8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147C8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29799,5</w:t>
            </w:r>
          </w:p>
        </w:tc>
        <w:tc>
          <w:tcPr>
            <w:tcW w:w="1275" w:type="dxa"/>
          </w:tcPr>
          <w:p w:rsidR="00534237" w:rsidRDefault="00147C8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1192,0</w:t>
            </w:r>
          </w:p>
        </w:tc>
        <w:tc>
          <w:tcPr>
            <w:tcW w:w="1277" w:type="dxa"/>
          </w:tcPr>
          <w:p w:rsidR="00534237" w:rsidRDefault="00147C8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6293,7</w:t>
            </w:r>
          </w:p>
        </w:tc>
        <w:tc>
          <w:tcPr>
            <w:tcW w:w="1133" w:type="dxa"/>
          </w:tcPr>
          <w:p w:rsidR="00534237" w:rsidRDefault="00147C8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22313,8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123384,3</w:t>
            </w:r>
          </w:p>
        </w:tc>
        <w:tc>
          <w:tcPr>
            <w:tcW w:w="1275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4935,5</w:t>
            </w:r>
          </w:p>
        </w:tc>
        <w:tc>
          <w:tcPr>
            <w:tcW w:w="1277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26058,9</w:t>
            </w:r>
          </w:p>
        </w:tc>
        <w:tc>
          <w:tcPr>
            <w:tcW w:w="1133" w:type="dxa"/>
          </w:tcPr>
          <w:p w:rsidR="005316EC" w:rsidRDefault="00147C8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92389,8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B1917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27236,9</w:t>
            </w:r>
          </w:p>
        </w:tc>
        <w:tc>
          <w:tcPr>
            <w:tcW w:w="1275" w:type="dxa"/>
          </w:tcPr>
          <w:p w:rsidR="005316EC" w:rsidRDefault="005B1917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8988,2</w:t>
            </w:r>
          </w:p>
        </w:tc>
        <w:tc>
          <w:tcPr>
            <w:tcW w:w="1277" w:type="dxa"/>
          </w:tcPr>
          <w:p w:rsidR="005316EC" w:rsidRDefault="005B1917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18248,7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013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B1917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23892,7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5316EC" w:rsidRDefault="005B1917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16008,1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833F78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B1917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24848,4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5316EC" w:rsidRDefault="005B1917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16648,4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5B191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25489,3</w:t>
            </w:r>
          </w:p>
        </w:tc>
        <w:tc>
          <w:tcPr>
            <w:tcW w:w="1275" w:type="dxa"/>
          </w:tcPr>
          <w:p w:rsidR="00534237" w:rsidRDefault="005B191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8411,5</w:t>
            </w:r>
          </w:p>
        </w:tc>
        <w:tc>
          <w:tcPr>
            <w:tcW w:w="1277" w:type="dxa"/>
          </w:tcPr>
          <w:p w:rsidR="00534237" w:rsidRDefault="005B191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17077,8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7E0D7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89164,70</w:t>
            </w:r>
          </w:p>
        </w:tc>
        <w:tc>
          <w:tcPr>
            <w:tcW w:w="1275" w:type="dxa"/>
          </w:tcPr>
          <w:p w:rsidR="00534237" w:rsidRDefault="007E0D7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29424,50</w:t>
            </w:r>
          </w:p>
        </w:tc>
        <w:tc>
          <w:tcPr>
            <w:tcW w:w="1277" w:type="dxa"/>
          </w:tcPr>
          <w:p w:rsidR="00534237" w:rsidRDefault="005B191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67983,0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348A" w:rsidTr="00833F78">
        <w:trPr>
          <w:trHeight w:val="1042"/>
        </w:trPr>
        <w:tc>
          <w:tcPr>
            <w:tcW w:w="675" w:type="dxa"/>
            <w:vMerge w:val="restart"/>
          </w:tcPr>
          <w:p w:rsidR="00CC348A" w:rsidRDefault="00CC348A" w:rsidP="00CC348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CC348A" w:rsidRDefault="00CC348A" w:rsidP="00CC34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C348A" w:rsidRDefault="00CC348A" w:rsidP="00CC34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942,4</w:t>
            </w:r>
          </w:p>
        </w:tc>
        <w:tc>
          <w:tcPr>
            <w:tcW w:w="1275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942,4</w:t>
            </w:r>
          </w:p>
        </w:tc>
        <w:tc>
          <w:tcPr>
            <w:tcW w:w="1277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C348A" w:rsidRDefault="00CC348A" w:rsidP="00CC34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013" w:type="dxa"/>
            <w:vMerge w:val="restart"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CC348A" w:rsidTr="00833F78">
        <w:trPr>
          <w:trHeight w:val="192"/>
        </w:trPr>
        <w:tc>
          <w:tcPr>
            <w:tcW w:w="675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C348A" w:rsidRDefault="00CC348A" w:rsidP="00CC34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767,8</w:t>
            </w:r>
          </w:p>
        </w:tc>
        <w:tc>
          <w:tcPr>
            <w:tcW w:w="1275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767,8</w:t>
            </w:r>
          </w:p>
        </w:tc>
        <w:tc>
          <w:tcPr>
            <w:tcW w:w="1277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348A" w:rsidTr="00833F78">
        <w:trPr>
          <w:trHeight w:val="192"/>
        </w:trPr>
        <w:tc>
          <w:tcPr>
            <w:tcW w:w="675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C348A" w:rsidRDefault="00CC348A" w:rsidP="00CC34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767,8</w:t>
            </w:r>
          </w:p>
        </w:tc>
        <w:tc>
          <w:tcPr>
            <w:tcW w:w="1275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767,8</w:t>
            </w:r>
          </w:p>
        </w:tc>
        <w:tc>
          <w:tcPr>
            <w:tcW w:w="1277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348A" w:rsidTr="00833F78">
        <w:trPr>
          <w:trHeight w:val="192"/>
        </w:trPr>
        <w:tc>
          <w:tcPr>
            <w:tcW w:w="675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C348A" w:rsidRDefault="00CC348A" w:rsidP="00CC34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767,8</w:t>
            </w:r>
          </w:p>
        </w:tc>
        <w:tc>
          <w:tcPr>
            <w:tcW w:w="1275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767,8</w:t>
            </w:r>
          </w:p>
        </w:tc>
        <w:tc>
          <w:tcPr>
            <w:tcW w:w="1277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348A" w:rsidTr="00833F78">
        <w:trPr>
          <w:trHeight w:val="192"/>
        </w:trPr>
        <w:tc>
          <w:tcPr>
            <w:tcW w:w="675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3245,8</w:t>
            </w:r>
          </w:p>
        </w:tc>
        <w:tc>
          <w:tcPr>
            <w:tcW w:w="1275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3245,8</w:t>
            </w:r>
          </w:p>
        </w:tc>
        <w:tc>
          <w:tcPr>
            <w:tcW w:w="1277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CC348A" w:rsidRDefault="00CC348A" w:rsidP="00CC3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CC348A" w:rsidRDefault="00CC348A" w:rsidP="00CC3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8E9" w:rsidTr="00833F78">
        <w:trPr>
          <w:trHeight w:val="531"/>
        </w:trPr>
        <w:tc>
          <w:tcPr>
            <w:tcW w:w="675" w:type="dxa"/>
            <w:vMerge w:val="restart"/>
          </w:tcPr>
          <w:p w:rsidR="00B278E9" w:rsidRDefault="00B278E9" w:rsidP="00B278E9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B278E9" w:rsidRDefault="00B278E9" w:rsidP="00B278E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B278E9" w:rsidRDefault="00B278E9" w:rsidP="00B278E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833,4</w:t>
            </w:r>
          </w:p>
        </w:tc>
        <w:tc>
          <w:tcPr>
            <w:tcW w:w="1275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833,4</w:t>
            </w:r>
          </w:p>
        </w:tc>
        <w:tc>
          <w:tcPr>
            <w:tcW w:w="1133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278E9" w:rsidRDefault="00B278E9" w:rsidP="00B278E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013" w:type="dxa"/>
            <w:vMerge w:val="restart"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B278E9" w:rsidTr="00833F78">
        <w:trPr>
          <w:trHeight w:val="577"/>
        </w:trPr>
        <w:tc>
          <w:tcPr>
            <w:tcW w:w="675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B278E9" w:rsidRDefault="00B278E9" w:rsidP="00B278E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1300,3</w:t>
            </w:r>
          </w:p>
        </w:tc>
        <w:tc>
          <w:tcPr>
            <w:tcW w:w="1275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1300,3</w:t>
            </w:r>
          </w:p>
        </w:tc>
        <w:tc>
          <w:tcPr>
            <w:tcW w:w="1133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8E9" w:rsidTr="00833F78">
        <w:trPr>
          <w:trHeight w:val="577"/>
        </w:trPr>
        <w:tc>
          <w:tcPr>
            <w:tcW w:w="675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B278E9" w:rsidRDefault="00B278E9" w:rsidP="00B278E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1318,0</w:t>
            </w:r>
          </w:p>
        </w:tc>
        <w:tc>
          <w:tcPr>
            <w:tcW w:w="1275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1318,0</w:t>
            </w:r>
          </w:p>
        </w:tc>
        <w:tc>
          <w:tcPr>
            <w:tcW w:w="1133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8E9" w:rsidTr="00833F78">
        <w:trPr>
          <w:trHeight w:val="577"/>
        </w:trPr>
        <w:tc>
          <w:tcPr>
            <w:tcW w:w="675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B278E9" w:rsidRDefault="00B278E9" w:rsidP="00B278E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1354,8</w:t>
            </w:r>
          </w:p>
        </w:tc>
        <w:tc>
          <w:tcPr>
            <w:tcW w:w="1275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1354,8</w:t>
            </w:r>
          </w:p>
        </w:tc>
        <w:tc>
          <w:tcPr>
            <w:tcW w:w="1133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8E9" w:rsidTr="00833F78">
        <w:trPr>
          <w:trHeight w:val="192"/>
        </w:trPr>
        <w:tc>
          <w:tcPr>
            <w:tcW w:w="675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4806,5</w:t>
            </w:r>
          </w:p>
        </w:tc>
        <w:tc>
          <w:tcPr>
            <w:tcW w:w="1275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4806,5</w:t>
            </w:r>
          </w:p>
        </w:tc>
        <w:tc>
          <w:tcPr>
            <w:tcW w:w="1133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278E9" w:rsidRDefault="00B278E9" w:rsidP="00B278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B278E9" w:rsidRDefault="00B278E9" w:rsidP="00B278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630E" w:rsidTr="00833F78">
        <w:trPr>
          <w:trHeight w:val="2262"/>
        </w:trPr>
        <w:tc>
          <w:tcPr>
            <w:tcW w:w="675" w:type="dxa"/>
            <w:vMerge w:val="restart"/>
          </w:tcPr>
          <w:p w:rsidR="0007630E" w:rsidRDefault="0007630E" w:rsidP="0007630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013" w:type="dxa"/>
            <w:vMerge w:val="restart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07630E" w:rsidTr="00833F78">
        <w:trPr>
          <w:trHeight w:val="557"/>
        </w:trPr>
        <w:tc>
          <w:tcPr>
            <w:tcW w:w="675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957,2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957,2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630E" w:rsidTr="00833F78">
        <w:trPr>
          <w:trHeight w:val="557"/>
        </w:trPr>
        <w:tc>
          <w:tcPr>
            <w:tcW w:w="675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957,2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957,2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630E" w:rsidTr="00833F78">
        <w:trPr>
          <w:trHeight w:val="557"/>
        </w:trPr>
        <w:tc>
          <w:tcPr>
            <w:tcW w:w="675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957,2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957,2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630E" w:rsidTr="00833F78">
        <w:trPr>
          <w:trHeight w:val="192"/>
        </w:trPr>
        <w:tc>
          <w:tcPr>
            <w:tcW w:w="675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3382,40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3382,40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14879" w:type="dxa"/>
            <w:gridSpan w:val="11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07630E" w:rsidTr="00833F78">
        <w:trPr>
          <w:trHeight w:val="2216"/>
        </w:trPr>
        <w:tc>
          <w:tcPr>
            <w:tcW w:w="675" w:type="dxa"/>
            <w:vMerge w:val="restart"/>
          </w:tcPr>
          <w:p w:rsidR="0007630E" w:rsidRDefault="0007630E" w:rsidP="0007630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013" w:type="dxa"/>
            <w:vMerge w:val="restart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07630E" w:rsidTr="00833F78">
        <w:trPr>
          <w:trHeight w:val="549"/>
        </w:trPr>
        <w:tc>
          <w:tcPr>
            <w:tcW w:w="675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3241,5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3241,5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630E" w:rsidTr="00833F78">
        <w:trPr>
          <w:trHeight w:val="549"/>
        </w:trPr>
        <w:tc>
          <w:tcPr>
            <w:tcW w:w="675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3164,2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3164,2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630E" w:rsidTr="00833F78">
        <w:trPr>
          <w:trHeight w:val="549"/>
        </w:trPr>
        <w:tc>
          <w:tcPr>
            <w:tcW w:w="675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3462,4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3462,4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630E" w:rsidTr="00833F78">
        <w:trPr>
          <w:trHeight w:val="192"/>
        </w:trPr>
        <w:tc>
          <w:tcPr>
            <w:tcW w:w="675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12107,9</w:t>
            </w:r>
          </w:p>
        </w:tc>
        <w:tc>
          <w:tcPr>
            <w:tcW w:w="1275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12107,9</w:t>
            </w:r>
          </w:p>
        </w:tc>
        <w:tc>
          <w:tcPr>
            <w:tcW w:w="1133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7630E" w:rsidRDefault="0007630E" w:rsidP="0007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07630E" w:rsidRDefault="0007630E" w:rsidP="00076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323"/>
        </w:trPr>
        <w:tc>
          <w:tcPr>
            <w:tcW w:w="675" w:type="dxa"/>
            <w:vMerge w:val="restart"/>
          </w:tcPr>
          <w:p w:rsidR="00A57F9A" w:rsidRDefault="00A57F9A" w:rsidP="00A57F9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8670,1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8670,1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013" w:type="dxa"/>
            <w:vMerge w:val="restart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9602,8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9602,8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9602,8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9602,8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9602,8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9602,8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37478,5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37478,5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487"/>
        </w:trPr>
        <w:tc>
          <w:tcPr>
            <w:tcW w:w="675" w:type="dxa"/>
            <w:vMerge w:val="restart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69251,7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53277,6</w:t>
            </w:r>
          </w:p>
        </w:tc>
        <w:tc>
          <w:tcPr>
            <w:tcW w:w="1277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15974,1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78666,9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61446,8</w:t>
            </w:r>
          </w:p>
        </w:tc>
        <w:tc>
          <w:tcPr>
            <w:tcW w:w="1277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17220,1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80086,3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61446,8</w:t>
            </w:r>
          </w:p>
        </w:tc>
        <w:tc>
          <w:tcPr>
            <w:tcW w:w="1277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18639,5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81105,5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61446,8</w:t>
            </w:r>
          </w:p>
        </w:tc>
        <w:tc>
          <w:tcPr>
            <w:tcW w:w="1277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19658,7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309110,4</w:t>
            </w:r>
          </w:p>
        </w:tc>
        <w:tc>
          <w:tcPr>
            <w:tcW w:w="1275" w:type="dxa"/>
          </w:tcPr>
          <w:p w:rsidR="00534237" w:rsidRDefault="007E0D7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304037,37</w:t>
            </w:r>
          </w:p>
        </w:tc>
        <w:tc>
          <w:tcPr>
            <w:tcW w:w="1277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71492,4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2029"/>
        </w:trPr>
        <w:tc>
          <w:tcPr>
            <w:tcW w:w="675" w:type="dxa"/>
            <w:vMerge w:val="restart"/>
          </w:tcPr>
          <w:p w:rsidR="00A57F9A" w:rsidRDefault="00A57F9A" w:rsidP="00A57F9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329,4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329,4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013" w:type="dxa"/>
            <w:vMerge w:val="restart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A57F9A" w:rsidTr="00833F78">
        <w:trPr>
          <w:trHeight w:val="427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427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427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1744,5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1744,5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14879" w:type="dxa"/>
            <w:gridSpan w:val="11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A57F9A" w:rsidTr="00833F78">
        <w:trPr>
          <w:trHeight w:val="327"/>
        </w:trPr>
        <w:tc>
          <w:tcPr>
            <w:tcW w:w="675" w:type="dxa"/>
            <w:vMerge w:val="restart"/>
          </w:tcPr>
          <w:p w:rsidR="00A57F9A" w:rsidRDefault="00A57F9A" w:rsidP="00A57F9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осуществление органами местного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хранение контингента  педагогических работников</w:t>
            </w:r>
          </w:p>
        </w:tc>
        <w:tc>
          <w:tcPr>
            <w:tcW w:w="2013" w:type="dxa"/>
            <w:vMerge w:val="restart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15280,0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15280,0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16057,6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16057,6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16830,0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16830,0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75290,0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75290,0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042"/>
        </w:trPr>
        <w:tc>
          <w:tcPr>
            <w:tcW w:w="675" w:type="dxa"/>
            <w:vMerge w:val="restart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568"/>
        </w:trPr>
        <w:tc>
          <w:tcPr>
            <w:tcW w:w="675" w:type="dxa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4237" w:rsidTr="00833F78">
        <w:trPr>
          <w:trHeight w:val="324"/>
        </w:trPr>
        <w:tc>
          <w:tcPr>
            <w:tcW w:w="675" w:type="dxa"/>
            <w:vMerge w:val="restart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378"/>
        </w:trPr>
        <w:tc>
          <w:tcPr>
            <w:tcW w:w="675" w:type="dxa"/>
            <w:vMerge w:val="restart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042"/>
        </w:trPr>
        <w:tc>
          <w:tcPr>
            <w:tcW w:w="675" w:type="dxa"/>
            <w:vMerge w:val="restart"/>
          </w:tcPr>
          <w:p w:rsidR="00A57F9A" w:rsidRDefault="00A57F9A" w:rsidP="00A57F9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602,4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602,4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013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3402,9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3402,9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305"/>
        </w:trPr>
        <w:tc>
          <w:tcPr>
            <w:tcW w:w="675" w:type="dxa"/>
            <w:vMerge w:val="restart"/>
          </w:tcPr>
          <w:p w:rsidR="00A57F9A" w:rsidRDefault="00A57F9A" w:rsidP="00A57F9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53486,2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53486,2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013" w:type="dxa"/>
            <w:vMerge w:val="restart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54596,5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54596,5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54596,5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54596,5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54596,5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54596,5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217275,7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217275,7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359"/>
        </w:trPr>
        <w:tc>
          <w:tcPr>
            <w:tcW w:w="675" w:type="dxa"/>
            <w:vMerge w:val="restart"/>
          </w:tcPr>
          <w:p w:rsidR="00534237" w:rsidRDefault="00534237" w:rsidP="0053423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Единовременная денежная премия Почетному педагогу Ленинградского района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418" w:type="dxa"/>
          </w:tcPr>
          <w:p w:rsidR="00534237" w:rsidRDefault="007E696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4237" w:rsidRDefault="007E696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7E696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460,0</w:t>
            </w:r>
          </w:p>
        </w:tc>
        <w:tc>
          <w:tcPr>
            <w:tcW w:w="1275" w:type="dxa"/>
          </w:tcPr>
          <w:p w:rsidR="00534237" w:rsidRDefault="007E696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460,0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042"/>
        </w:trPr>
        <w:tc>
          <w:tcPr>
            <w:tcW w:w="675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</w:t>
            </w:r>
            <w:r>
              <w:rPr>
                <w:rFonts w:ascii="Times New Roman" w:hAnsi="Times New Roman" w:cs="Times New Roman"/>
              </w:rPr>
              <w:lastRenderedPageBreak/>
              <w:t>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</w:t>
            </w:r>
            <w:r>
              <w:rPr>
                <w:rFonts w:ascii="Times New Roman" w:hAnsi="Times New Roman" w:cs="Times New Roman"/>
              </w:rPr>
              <w:lastRenderedPageBreak/>
              <w:t>скими общественными объединениями</w:t>
            </w: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4237" w:rsidRPr="00182636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418" w:type="dxa"/>
          </w:tcPr>
          <w:p w:rsidR="00534237" w:rsidRDefault="007E696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7E696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6562,</w:t>
            </w:r>
            <w:r w:rsidR="007E0D7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4237" w:rsidRDefault="00A57F9A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6562,</w:t>
            </w:r>
            <w:r w:rsidR="007E0D7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14879" w:type="dxa"/>
            <w:gridSpan w:val="11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A57F9A" w:rsidTr="00833F78">
        <w:trPr>
          <w:trHeight w:val="237"/>
        </w:trPr>
        <w:tc>
          <w:tcPr>
            <w:tcW w:w="675" w:type="dxa"/>
            <w:vMerge w:val="restart"/>
          </w:tcPr>
          <w:p w:rsidR="00A57F9A" w:rsidRDefault="00A57F9A" w:rsidP="00A57F9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57F9A" w:rsidRPr="003931C8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31C8"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A57F9A" w:rsidRPr="003931C8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31C8"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36540,9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36540,9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36540,9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36540,9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36540,9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36540,9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22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144277,8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144277,8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14879" w:type="dxa"/>
            <w:gridSpan w:val="11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8. Организация полезной занятости детей и подростков</w:t>
            </w:r>
          </w:p>
        </w:tc>
      </w:tr>
      <w:tr w:rsidR="00A57F9A" w:rsidTr="00833F78">
        <w:trPr>
          <w:trHeight w:val="387"/>
        </w:trPr>
        <w:tc>
          <w:tcPr>
            <w:tcW w:w="675" w:type="dxa"/>
            <w:vMerge w:val="restart"/>
          </w:tcPr>
          <w:p w:rsidR="00A57F9A" w:rsidRDefault="00A57F9A" w:rsidP="00A57F9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5144,9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5144,9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013" w:type="dxa"/>
            <w:vMerge w:val="restart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6109,5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6109,5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6353,2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6353,2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6606,5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6606,5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F9A" w:rsidTr="00833F78">
        <w:trPr>
          <w:trHeight w:val="192"/>
        </w:trPr>
        <w:tc>
          <w:tcPr>
            <w:tcW w:w="675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24214,1</w:t>
            </w:r>
          </w:p>
        </w:tc>
        <w:tc>
          <w:tcPr>
            <w:tcW w:w="1275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24214,1</w:t>
            </w:r>
          </w:p>
        </w:tc>
        <w:tc>
          <w:tcPr>
            <w:tcW w:w="1133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A57F9A" w:rsidRDefault="00A57F9A" w:rsidP="00A57F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A57F9A" w:rsidRDefault="00A57F9A" w:rsidP="00A57F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357"/>
        </w:trPr>
        <w:tc>
          <w:tcPr>
            <w:tcW w:w="675" w:type="dxa"/>
            <w:vMerge w:val="restart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7E6967" w:rsidTr="00833F78">
        <w:trPr>
          <w:trHeight w:val="557"/>
        </w:trPr>
        <w:tc>
          <w:tcPr>
            <w:tcW w:w="675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6967" w:rsidRDefault="007E6967" w:rsidP="007E696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3411,2</w:t>
            </w:r>
          </w:p>
        </w:tc>
        <w:tc>
          <w:tcPr>
            <w:tcW w:w="1275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3411,2</w:t>
            </w:r>
          </w:p>
        </w:tc>
        <w:tc>
          <w:tcPr>
            <w:tcW w:w="1277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6967" w:rsidTr="00833F78">
        <w:trPr>
          <w:trHeight w:val="557"/>
        </w:trPr>
        <w:tc>
          <w:tcPr>
            <w:tcW w:w="675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6967" w:rsidRDefault="007E6967" w:rsidP="007E696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3411,2</w:t>
            </w:r>
          </w:p>
        </w:tc>
        <w:tc>
          <w:tcPr>
            <w:tcW w:w="1275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3411,2</w:t>
            </w:r>
          </w:p>
        </w:tc>
        <w:tc>
          <w:tcPr>
            <w:tcW w:w="1277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6967" w:rsidTr="00833F78">
        <w:trPr>
          <w:trHeight w:val="557"/>
        </w:trPr>
        <w:tc>
          <w:tcPr>
            <w:tcW w:w="675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6967" w:rsidRDefault="007E6967" w:rsidP="007E696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3411,2</w:t>
            </w:r>
          </w:p>
        </w:tc>
        <w:tc>
          <w:tcPr>
            <w:tcW w:w="1275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3411,2</w:t>
            </w:r>
          </w:p>
        </w:tc>
        <w:tc>
          <w:tcPr>
            <w:tcW w:w="1277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7E0D7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13646,40</w:t>
            </w:r>
          </w:p>
        </w:tc>
        <w:tc>
          <w:tcPr>
            <w:tcW w:w="1275" w:type="dxa"/>
          </w:tcPr>
          <w:p w:rsidR="00534237" w:rsidRDefault="007E0D7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13646,40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042"/>
        </w:trPr>
        <w:tc>
          <w:tcPr>
            <w:tcW w:w="675" w:type="dxa"/>
            <w:vMerge w:val="restart"/>
          </w:tcPr>
          <w:p w:rsidR="00534237" w:rsidRDefault="00534237" w:rsidP="00534237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7E6967" w:rsidTr="00833F78">
        <w:trPr>
          <w:trHeight w:val="192"/>
        </w:trPr>
        <w:tc>
          <w:tcPr>
            <w:tcW w:w="675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6967" w:rsidTr="00833F78">
        <w:trPr>
          <w:trHeight w:val="192"/>
        </w:trPr>
        <w:tc>
          <w:tcPr>
            <w:tcW w:w="675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6967" w:rsidTr="00833F78">
        <w:trPr>
          <w:trHeight w:val="192"/>
        </w:trPr>
        <w:tc>
          <w:tcPr>
            <w:tcW w:w="675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418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E6967" w:rsidRDefault="007E6967" w:rsidP="007E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7E6967" w:rsidRDefault="007E6967" w:rsidP="007E69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7E0D7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3998,40</w:t>
            </w:r>
          </w:p>
        </w:tc>
        <w:tc>
          <w:tcPr>
            <w:tcW w:w="1275" w:type="dxa"/>
          </w:tcPr>
          <w:p w:rsidR="00534237" w:rsidRDefault="007E0D7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3998,40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14879" w:type="dxa"/>
            <w:gridSpan w:val="11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534237" w:rsidTr="00833F78">
        <w:trPr>
          <w:trHeight w:val="275"/>
        </w:trPr>
        <w:tc>
          <w:tcPr>
            <w:tcW w:w="675" w:type="dxa"/>
            <w:vMerge w:val="restart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4666,7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186,7</w:t>
            </w: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4480,0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4481,5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179,3</w:t>
            </w:r>
          </w:p>
        </w:tc>
        <w:tc>
          <w:tcPr>
            <w:tcW w:w="1133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4302,2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4541,5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181,7</w:t>
            </w:r>
          </w:p>
        </w:tc>
        <w:tc>
          <w:tcPr>
            <w:tcW w:w="1133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4359,8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4592,0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183,7</w:t>
            </w:r>
          </w:p>
        </w:tc>
        <w:tc>
          <w:tcPr>
            <w:tcW w:w="1133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4408,3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18281,7</w:t>
            </w: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731,4</w:t>
            </w:r>
          </w:p>
        </w:tc>
        <w:tc>
          <w:tcPr>
            <w:tcW w:w="1133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17550,3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81"/>
        </w:trPr>
        <w:tc>
          <w:tcPr>
            <w:tcW w:w="675" w:type="dxa"/>
            <w:vMerge w:val="restart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534237" w:rsidRPr="00C63223" w:rsidRDefault="00534237" w:rsidP="005342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534237" w:rsidRPr="00C63223" w:rsidRDefault="00534237" w:rsidP="0053423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прио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534237" w:rsidRDefault="00534237" w:rsidP="005342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47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55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534237" w:rsidTr="00833F78">
        <w:trPr>
          <w:trHeight w:val="627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4237" w:rsidTr="00833F78">
        <w:trPr>
          <w:trHeight w:val="557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57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57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92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4237" w:rsidRDefault="009A3061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1126"/>
        </w:trPr>
        <w:tc>
          <w:tcPr>
            <w:tcW w:w="675" w:type="dxa"/>
            <w:vMerge w:val="restart"/>
          </w:tcPr>
          <w:p w:rsidR="00534237" w:rsidRDefault="00534237" w:rsidP="0053423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4237" w:rsidRDefault="00534237" w:rsidP="00534237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4237" w:rsidRDefault="00AF048B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2007909,59</w:t>
            </w:r>
          </w:p>
        </w:tc>
        <w:tc>
          <w:tcPr>
            <w:tcW w:w="1275" w:type="dxa"/>
          </w:tcPr>
          <w:p w:rsidR="00534237" w:rsidRDefault="00AF048B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508206,99</w:t>
            </w:r>
          </w:p>
        </w:tc>
        <w:tc>
          <w:tcPr>
            <w:tcW w:w="1277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1319115,1</w:t>
            </w:r>
          </w:p>
        </w:tc>
        <w:tc>
          <w:tcPr>
            <w:tcW w:w="1133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180587,5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50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4237" w:rsidRDefault="00534237" w:rsidP="00534237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1810360,8</w:t>
            </w:r>
          </w:p>
        </w:tc>
        <w:tc>
          <w:tcPr>
            <w:tcW w:w="1275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489628,3</w:t>
            </w:r>
          </w:p>
        </w:tc>
        <w:tc>
          <w:tcPr>
            <w:tcW w:w="1277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1236575,7</w:t>
            </w:r>
          </w:p>
        </w:tc>
        <w:tc>
          <w:tcPr>
            <w:tcW w:w="1133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84156,8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50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1920570,5</w:t>
            </w:r>
          </w:p>
        </w:tc>
        <w:tc>
          <w:tcPr>
            <w:tcW w:w="1275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502266,5</w:t>
            </w:r>
          </w:p>
        </w:tc>
        <w:tc>
          <w:tcPr>
            <w:tcW w:w="1277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1334643,4</w:t>
            </w:r>
          </w:p>
        </w:tc>
        <w:tc>
          <w:tcPr>
            <w:tcW w:w="1133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83660,6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50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418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1988818,0</w:t>
            </w:r>
          </w:p>
        </w:tc>
        <w:tc>
          <w:tcPr>
            <w:tcW w:w="1275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499806,0</w:t>
            </w:r>
          </w:p>
        </w:tc>
        <w:tc>
          <w:tcPr>
            <w:tcW w:w="1277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1406052,9</w:t>
            </w:r>
          </w:p>
        </w:tc>
        <w:tc>
          <w:tcPr>
            <w:tcW w:w="1133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82959,1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4237" w:rsidTr="00833F78">
        <w:trPr>
          <w:trHeight w:val="557"/>
        </w:trPr>
        <w:tc>
          <w:tcPr>
            <w:tcW w:w="675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4237" w:rsidRDefault="00AF048B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7727658,89</w:t>
            </w:r>
          </w:p>
        </w:tc>
        <w:tc>
          <w:tcPr>
            <w:tcW w:w="1275" w:type="dxa"/>
          </w:tcPr>
          <w:p w:rsidR="00534237" w:rsidRDefault="00AF048B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1999907,79</w:t>
            </w:r>
            <w:bookmarkStart w:id="0" w:name="_GoBack"/>
            <w:bookmarkEnd w:id="0"/>
          </w:p>
        </w:tc>
        <w:tc>
          <w:tcPr>
            <w:tcW w:w="1277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5296387,1</w:t>
            </w:r>
          </w:p>
        </w:tc>
        <w:tc>
          <w:tcPr>
            <w:tcW w:w="1133" w:type="dxa"/>
          </w:tcPr>
          <w:p w:rsidR="00534237" w:rsidRDefault="00BF6B19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431364,0</w:t>
            </w:r>
          </w:p>
        </w:tc>
        <w:tc>
          <w:tcPr>
            <w:tcW w:w="709" w:type="dxa"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4237" w:rsidRDefault="00534237" w:rsidP="00534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</w:tcPr>
          <w:p w:rsidR="00534237" w:rsidRDefault="00534237" w:rsidP="00534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A52FEA" w:rsidRDefault="00A52FEA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 w:rsidP="00A52FEA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</w:t>
      </w:r>
      <w:r w:rsidR="00A52F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A82" w:rsidRDefault="00374A82">
      <w:pPr>
        <w:spacing w:after="0" w:line="240" w:lineRule="auto"/>
      </w:pPr>
      <w:r>
        <w:separator/>
      </w:r>
    </w:p>
  </w:endnote>
  <w:endnote w:type="continuationSeparator" w:id="0">
    <w:p w:rsidR="00374A82" w:rsidRDefault="00374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A82" w:rsidRDefault="00374A82">
      <w:pPr>
        <w:spacing w:after="0" w:line="240" w:lineRule="auto"/>
      </w:pPr>
      <w:r>
        <w:separator/>
      </w:r>
    </w:p>
  </w:footnote>
  <w:footnote w:type="continuationSeparator" w:id="0">
    <w:p w:rsidR="00374A82" w:rsidRDefault="00374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08744A" w:rsidRDefault="0008744A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F048B">
          <w:rPr>
            <w:noProof/>
          </w:rPr>
          <w:t>29</w:t>
        </w:r>
        <w:r>
          <w:fldChar w:fldCharType="end"/>
        </w:r>
      </w:p>
    </w:sdtContent>
  </w:sdt>
  <w:p w:rsidR="0008744A" w:rsidRDefault="0008744A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25346"/>
    <w:rsid w:val="000322B0"/>
    <w:rsid w:val="00032964"/>
    <w:rsid w:val="00034BA0"/>
    <w:rsid w:val="00035492"/>
    <w:rsid w:val="00040BC7"/>
    <w:rsid w:val="00073D64"/>
    <w:rsid w:val="0007630E"/>
    <w:rsid w:val="00076AAD"/>
    <w:rsid w:val="00081A7A"/>
    <w:rsid w:val="0008744A"/>
    <w:rsid w:val="000A7925"/>
    <w:rsid w:val="000B285F"/>
    <w:rsid w:val="000B4A4E"/>
    <w:rsid w:val="000C13B7"/>
    <w:rsid w:val="000D284A"/>
    <w:rsid w:val="000E57FF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37AD3"/>
    <w:rsid w:val="00147C8A"/>
    <w:rsid w:val="00163E3B"/>
    <w:rsid w:val="001728C2"/>
    <w:rsid w:val="00182636"/>
    <w:rsid w:val="00184E13"/>
    <w:rsid w:val="001932E1"/>
    <w:rsid w:val="001B5471"/>
    <w:rsid w:val="001B5E7B"/>
    <w:rsid w:val="001B704F"/>
    <w:rsid w:val="001B79FB"/>
    <w:rsid w:val="001D401E"/>
    <w:rsid w:val="001D775D"/>
    <w:rsid w:val="001E0782"/>
    <w:rsid w:val="001E5053"/>
    <w:rsid w:val="002038EB"/>
    <w:rsid w:val="0021494E"/>
    <w:rsid w:val="00216B7C"/>
    <w:rsid w:val="00216D83"/>
    <w:rsid w:val="00226F18"/>
    <w:rsid w:val="002430C6"/>
    <w:rsid w:val="00250322"/>
    <w:rsid w:val="002517A0"/>
    <w:rsid w:val="00252A55"/>
    <w:rsid w:val="00253C1C"/>
    <w:rsid w:val="00255569"/>
    <w:rsid w:val="00264040"/>
    <w:rsid w:val="002643CD"/>
    <w:rsid w:val="002761E0"/>
    <w:rsid w:val="0029197B"/>
    <w:rsid w:val="002A38D4"/>
    <w:rsid w:val="002A5073"/>
    <w:rsid w:val="002A7090"/>
    <w:rsid w:val="002A74AF"/>
    <w:rsid w:val="002C299A"/>
    <w:rsid w:val="002C38AC"/>
    <w:rsid w:val="002C67A3"/>
    <w:rsid w:val="002D5561"/>
    <w:rsid w:val="002E2365"/>
    <w:rsid w:val="002F2D54"/>
    <w:rsid w:val="002F4223"/>
    <w:rsid w:val="0030592C"/>
    <w:rsid w:val="00323779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74A82"/>
    <w:rsid w:val="00374AF3"/>
    <w:rsid w:val="00381A8D"/>
    <w:rsid w:val="00387650"/>
    <w:rsid w:val="00387C45"/>
    <w:rsid w:val="00391D79"/>
    <w:rsid w:val="003931C8"/>
    <w:rsid w:val="003A23C1"/>
    <w:rsid w:val="003A40A1"/>
    <w:rsid w:val="003A4DC8"/>
    <w:rsid w:val="003A6AB6"/>
    <w:rsid w:val="003B1986"/>
    <w:rsid w:val="003B7466"/>
    <w:rsid w:val="003C1029"/>
    <w:rsid w:val="003C3D70"/>
    <w:rsid w:val="003C5733"/>
    <w:rsid w:val="003D4B07"/>
    <w:rsid w:val="003E2BD7"/>
    <w:rsid w:val="003E302D"/>
    <w:rsid w:val="003E5495"/>
    <w:rsid w:val="003F1DDE"/>
    <w:rsid w:val="00423AC0"/>
    <w:rsid w:val="004251F4"/>
    <w:rsid w:val="00426C6E"/>
    <w:rsid w:val="00430779"/>
    <w:rsid w:val="0043607E"/>
    <w:rsid w:val="00444F03"/>
    <w:rsid w:val="00447FC6"/>
    <w:rsid w:val="004542BB"/>
    <w:rsid w:val="004626CD"/>
    <w:rsid w:val="00475262"/>
    <w:rsid w:val="00477E73"/>
    <w:rsid w:val="004856B0"/>
    <w:rsid w:val="0048785E"/>
    <w:rsid w:val="00490F88"/>
    <w:rsid w:val="00493703"/>
    <w:rsid w:val="004968E1"/>
    <w:rsid w:val="004A35C3"/>
    <w:rsid w:val="004A58A5"/>
    <w:rsid w:val="004A6915"/>
    <w:rsid w:val="004B5262"/>
    <w:rsid w:val="004B7EFE"/>
    <w:rsid w:val="004C4FEE"/>
    <w:rsid w:val="004D16EE"/>
    <w:rsid w:val="004E153A"/>
    <w:rsid w:val="004F0433"/>
    <w:rsid w:val="004F164B"/>
    <w:rsid w:val="004F555A"/>
    <w:rsid w:val="004F6AD9"/>
    <w:rsid w:val="00506A5A"/>
    <w:rsid w:val="005243FF"/>
    <w:rsid w:val="005256AF"/>
    <w:rsid w:val="005316EC"/>
    <w:rsid w:val="00533B86"/>
    <w:rsid w:val="00534237"/>
    <w:rsid w:val="00537E61"/>
    <w:rsid w:val="00542C19"/>
    <w:rsid w:val="00554FC2"/>
    <w:rsid w:val="00555F49"/>
    <w:rsid w:val="00561CA1"/>
    <w:rsid w:val="00564D86"/>
    <w:rsid w:val="00566FEC"/>
    <w:rsid w:val="00595EA8"/>
    <w:rsid w:val="005A2CB0"/>
    <w:rsid w:val="005A56FC"/>
    <w:rsid w:val="005B1917"/>
    <w:rsid w:val="005C4FE2"/>
    <w:rsid w:val="005D1F27"/>
    <w:rsid w:val="005E4413"/>
    <w:rsid w:val="005E5ADC"/>
    <w:rsid w:val="00602E3F"/>
    <w:rsid w:val="00604A9B"/>
    <w:rsid w:val="00605FA2"/>
    <w:rsid w:val="00612251"/>
    <w:rsid w:val="00616A28"/>
    <w:rsid w:val="0062320F"/>
    <w:rsid w:val="00623CCB"/>
    <w:rsid w:val="0063370E"/>
    <w:rsid w:val="00635D56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A6A08"/>
    <w:rsid w:val="006B64E0"/>
    <w:rsid w:val="006B7482"/>
    <w:rsid w:val="006C5B29"/>
    <w:rsid w:val="006C5DD2"/>
    <w:rsid w:val="006D7BAC"/>
    <w:rsid w:val="006E2798"/>
    <w:rsid w:val="00721CFD"/>
    <w:rsid w:val="00723913"/>
    <w:rsid w:val="00725E8F"/>
    <w:rsid w:val="00730D40"/>
    <w:rsid w:val="00734ACE"/>
    <w:rsid w:val="007422FD"/>
    <w:rsid w:val="007567B8"/>
    <w:rsid w:val="00766C8B"/>
    <w:rsid w:val="007712C7"/>
    <w:rsid w:val="00782F12"/>
    <w:rsid w:val="00791CEC"/>
    <w:rsid w:val="007970EE"/>
    <w:rsid w:val="007A1698"/>
    <w:rsid w:val="007B4319"/>
    <w:rsid w:val="007B6120"/>
    <w:rsid w:val="007B73B3"/>
    <w:rsid w:val="007C3107"/>
    <w:rsid w:val="007C68BC"/>
    <w:rsid w:val="007D7662"/>
    <w:rsid w:val="007E0D79"/>
    <w:rsid w:val="007E27C7"/>
    <w:rsid w:val="007E3C7D"/>
    <w:rsid w:val="007E6967"/>
    <w:rsid w:val="007E750D"/>
    <w:rsid w:val="007F3A6F"/>
    <w:rsid w:val="00806248"/>
    <w:rsid w:val="00820CEF"/>
    <w:rsid w:val="00827334"/>
    <w:rsid w:val="008274D2"/>
    <w:rsid w:val="008274D9"/>
    <w:rsid w:val="00833F78"/>
    <w:rsid w:val="00834489"/>
    <w:rsid w:val="0085489C"/>
    <w:rsid w:val="00866E07"/>
    <w:rsid w:val="008674AC"/>
    <w:rsid w:val="00872D2C"/>
    <w:rsid w:val="00873526"/>
    <w:rsid w:val="008802B2"/>
    <w:rsid w:val="0088070D"/>
    <w:rsid w:val="00884C41"/>
    <w:rsid w:val="008918BF"/>
    <w:rsid w:val="008A36AC"/>
    <w:rsid w:val="008A7118"/>
    <w:rsid w:val="008B2C88"/>
    <w:rsid w:val="008C0E80"/>
    <w:rsid w:val="008D782F"/>
    <w:rsid w:val="008E25C6"/>
    <w:rsid w:val="008F1A52"/>
    <w:rsid w:val="008F3899"/>
    <w:rsid w:val="008F41F1"/>
    <w:rsid w:val="0090456A"/>
    <w:rsid w:val="009055EA"/>
    <w:rsid w:val="00905B25"/>
    <w:rsid w:val="00906D65"/>
    <w:rsid w:val="00915A1A"/>
    <w:rsid w:val="0091736A"/>
    <w:rsid w:val="00925416"/>
    <w:rsid w:val="00935DED"/>
    <w:rsid w:val="009367E8"/>
    <w:rsid w:val="0093789A"/>
    <w:rsid w:val="009408B4"/>
    <w:rsid w:val="00950550"/>
    <w:rsid w:val="00956231"/>
    <w:rsid w:val="0097220C"/>
    <w:rsid w:val="00977A79"/>
    <w:rsid w:val="00980D5A"/>
    <w:rsid w:val="009920E4"/>
    <w:rsid w:val="009A3061"/>
    <w:rsid w:val="009B2387"/>
    <w:rsid w:val="009B5312"/>
    <w:rsid w:val="009C786D"/>
    <w:rsid w:val="009D4801"/>
    <w:rsid w:val="009D57E6"/>
    <w:rsid w:val="009E6970"/>
    <w:rsid w:val="009F661C"/>
    <w:rsid w:val="009F79AE"/>
    <w:rsid w:val="00A07EF0"/>
    <w:rsid w:val="00A10E6E"/>
    <w:rsid w:val="00A14AD4"/>
    <w:rsid w:val="00A32519"/>
    <w:rsid w:val="00A342A4"/>
    <w:rsid w:val="00A45184"/>
    <w:rsid w:val="00A45DDE"/>
    <w:rsid w:val="00A47AC1"/>
    <w:rsid w:val="00A512CA"/>
    <w:rsid w:val="00A51FAA"/>
    <w:rsid w:val="00A52FEA"/>
    <w:rsid w:val="00A563A7"/>
    <w:rsid w:val="00A57F9A"/>
    <w:rsid w:val="00A62F0E"/>
    <w:rsid w:val="00A63351"/>
    <w:rsid w:val="00A650EA"/>
    <w:rsid w:val="00A65B63"/>
    <w:rsid w:val="00A66182"/>
    <w:rsid w:val="00A70818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B62FA"/>
    <w:rsid w:val="00AC0F10"/>
    <w:rsid w:val="00AC383B"/>
    <w:rsid w:val="00AE0469"/>
    <w:rsid w:val="00AF048B"/>
    <w:rsid w:val="00AF6EEB"/>
    <w:rsid w:val="00B006B0"/>
    <w:rsid w:val="00B00722"/>
    <w:rsid w:val="00B00FB5"/>
    <w:rsid w:val="00B02AA8"/>
    <w:rsid w:val="00B1071A"/>
    <w:rsid w:val="00B22421"/>
    <w:rsid w:val="00B278E9"/>
    <w:rsid w:val="00B40ACB"/>
    <w:rsid w:val="00B64FD8"/>
    <w:rsid w:val="00B65596"/>
    <w:rsid w:val="00B67DDA"/>
    <w:rsid w:val="00B80523"/>
    <w:rsid w:val="00B860E6"/>
    <w:rsid w:val="00B93508"/>
    <w:rsid w:val="00BA7D61"/>
    <w:rsid w:val="00BB7523"/>
    <w:rsid w:val="00BC000D"/>
    <w:rsid w:val="00BC672B"/>
    <w:rsid w:val="00BC6838"/>
    <w:rsid w:val="00BD1DD3"/>
    <w:rsid w:val="00BD20A0"/>
    <w:rsid w:val="00BD2E83"/>
    <w:rsid w:val="00BD4E83"/>
    <w:rsid w:val="00BD663F"/>
    <w:rsid w:val="00BE02E4"/>
    <w:rsid w:val="00BE26BC"/>
    <w:rsid w:val="00BE28AD"/>
    <w:rsid w:val="00BE4800"/>
    <w:rsid w:val="00BE4D1A"/>
    <w:rsid w:val="00BE5382"/>
    <w:rsid w:val="00BF2B8B"/>
    <w:rsid w:val="00BF6B19"/>
    <w:rsid w:val="00BF7274"/>
    <w:rsid w:val="00C01B9C"/>
    <w:rsid w:val="00C067EB"/>
    <w:rsid w:val="00C137DB"/>
    <w:rsid w:val="00C2034E"/>
    <w:rsid w:val="00C21B8E"/>
    <w:rsid w:val="00C26F2B"/>
    <w:rsid w:val="00C3260F"/>
    <w:rsid w:val="00C35A33"/>
    <w:rsid w:val="00C42F1A"/>
    <w:rsid w:val="00C50314"/>
    <w:rsid w:val="00C63223"/>
    <w:rsid w:val="00C63E8B"/>
    <w:rsid w:val="00C65AB1"/>
    <w:rsid w:val="00C6695F"/>
    <w:rsid w:val="00C71C5D"/>
    <w:rsid w:val="00C95612"/>
    <w:rsid w:val="00CA651C"/>
    <w:rsid w:val="00CB0EBF"/>
    <w:rsid w:val="00CB3E4E"/>
    <w:rsid w:val="00CB5248"/>
    <w:rsid w:val="00CC348A"/>
    <w:rsid w:val="00CC4B80"/>
    <w:rsid w:val="00CD472F"/>
    <w:rsid w:val="00CE142A"/>
    <w:rsid w:val="00CE1D66"/>
    <w:rsid w:val="00CE211B"/>
    <w:rsid w:val="00CE2288"/>
    <w:rsid w:val="00CE24DD"/>
    <w:rsid w:val="00CE2E30"/>
    <w:rsid w:val="00CE4652"/>
    <w:rsid w:val="00CE6794"/>
    <w:rsid w:val="00CF0B97"/>
    <w:rsid w:val="00CF0C15"/>
    <w:rsid w:val="00D11DE1"/>
    <w:rsid w:val="00D22640"/>
    <w:rsid w:val="00D45CB2"/>
    <w:rsid w:val="00D50D82"/>
    <w:rsid w:val="00D51DAC"/>
    <w:rsid w:val="00D570F7"/>
    <w:rsid w:val="00D60D53"/>
    <w:rsid w:val="00D6202B"/>
    <w:rsid w:val="00D738BA"/>
    <w:rsid w:val="00D81FEE"/>
    <w:rsid w:val="00D86B1C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E7BC1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BD3"/>
    <w:rsid w:val="00E61CC4"/>
    <w:rsid w:val="00E62428"/>
    <w:rsid w:val="00E630E1"/>
    <w:rsid w:val="00E651C8"/>
    <w:rsid w:val="00E65553"/>
    <w:rsid w:val="00E733CA"/>
    <w:rsid w:val="00E856A0"/>
    <w:rsid w:val="00E90397"/>
    <w:rsid w:val="00E904D8"/>
    <w:rsid w:val="00EA36CE"/>
    <w:rsid w:val="00EA4578"/>
    <w:rsid w:val="00EB13EA"/>
    <w:rsid w:val="00EE121E"/>
    <w:rsid w:val="00EE431B"/>
    <w:rsid w:val="00EE72D2"/>
    <w:rsid w:val="00EF70BC"/>
    <w:rsid w:val="00F042F0"/>
    <w:rsid w:val="00F0736B"/>
    <w:rsid w:val="00F1379E"/>
    <w:rsid w:val="00F276D8"/>
    <w:rsid w:val="00F33126"/>
    <w:rsid w:val="00F400A8"/>
    <w:rsid w:val="00F448F2"/>
    <w:rsid w:val="00F478CD"/>
    <w:rsid w:val="00F503D6"/>
    <w:rsid w:val="00F600BE"/>
    <w:rsid w:val="00F65C3F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  <w:rsid w:val="00FE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8694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10760-A283-4B5B-A083-CB7CD61A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31</Pages>
  <Words>5019</Words>
  <Characters>28609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94</cp:revision>
  <cp:lastPrinted>2025-12-25T10:20:00Z</cp:lastPrinted>
  <dcterms:created xsi:type="dcterms:W3CDTF">2024-12-25T06:36:00Z</dcterms:created>
  <dcterms:modified xsi:type="dcterms:W3CDTF">2025-12-25T10:21:00Z</dcterms:modified>
  <dc:language>ru-RU</dc:language>
</cp:coreProperties>
</file>